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EA1" w:rsidRPr="00B9287E" w:rsidRDefault="00315EA1" w:rsidP="00315E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（様式第７号）（第７</w:t>
      </w:r>
      <w:r w:rsidRPr="00B9287E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315EA1" w:rsidRPr="00BC78E0" w:rsidRDefault="00315EA1" w:rsidP="00315EA1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BC78E0">
        <w:rPr>
          <w:rFonts w:ascii="ＭＳ 明朝" w:eastAsia="ＭＳ 明朝" w:hAnsi="ＭＳ 明朝" w:hint="eastAsia"/>
          <w:sz w:val="24"/>
          <w:szCs w:val="28"/>
        </w:rPr>
        <w:t>南木曽町結婚新生活支援事業補助金交付</w:t>
      </w:r>
      <w:r>
        <w:rPr>
          <w:rFonts w:ascii="ＭＳ 明朝" w:eastAsia="ＭＳ 明朝" w:hAnsi="ＭＳ 明朝" w:hint="eastAsia"/>
          <w:sz w:val="24"/>
          <w:szCs w:val="28"/>
        </w:rPr>
        <w:t>追加</w:t>
      </w:r>
      <w:r w:rsidRPr="00BC78E0">
        <w:rPr>
          <w:rFonts w:ascii="ＭＳ 明朝" w:eastAsia="ＭＳ 明朝" w:hAnsi="ＭＳ 明朝" w:hint="eastAsia"/>
          <w:sz w:val="24"/>
          <w:szCs w:val="28"/>
        </w:rPr>
        <w:t>請求書</w:t>
      </w:r>
    </w:p>
    <w:p w:rsidR="00315EA1" w:rsidRPr="00B9287E" w:rsidRDefault="00315EA1" w:rsidP="00315EA1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:rsidR="00315EA1" w:rsidRPr="00A2586C" w:rsidRDefault="00315EA1" w:rsidP="00315EA1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南木曽町長　　様</w:t>
      </w:r>
    </w:p>
    <w:p w:rsidR="00315EA1" w:rsidRPr="00A2586C" w:rsidRDefault="00315EA1" w:rsidP="00315EA1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住　　所　　　　　　　　　　　　　</w:t>
      </w:r>
    </w:p>
    <w:p w:rsidR="00315EA1" w:rsidRPr="00B9287E" w:rsidRDefault="00315EA1" w:rsidP="00315EA1">
      <w:pPr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氏　　名　　　　　　　　　　　　</w: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begin"/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instrText xml:space="preserve"> </w:instrTex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eq \o\ac(○,</w:instrText>
      </w:r>
      <w:r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  <w:lang w:val="ja-JP"/>
        </w:rPr>
        <w:instrText>印</w:instrTex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)</w:instrTex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end"/>
      </w:r>
    </w:p>
    <w:p w:rsidR="00315EA1" w:rsidRPr="00B9287E" w:rsidRDefault="00315EA1" w:rsidP="00315EA1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電話番号　　　　　　　　　　　　　</w:t>
      </w:r>
    </w:p>
    <w:p w:rsidR="00315EA1" w:rsidRPr="00B9287E" w:rsidRDefault="00315EA1" w:rsidP="00315EA1">
      <w:pPr>
        <w:rPr>
          <w:rFonts w:ascii="ＭＳ 明朝" w:eastAsia="ＭＳ 明朝" w:hAnsi="ＭＳ 明朝"/>
          <w:sz w:val="24"/>
          <w:szCs w:val="24"/>
        </w:rPr>
      </w:pPr>
    </w:p>
    <w:p w:rsidR="00315EA1" w:rsidRPr="00B9287E" w:rsidRDefault="00315EA1" w:rsidP="00AD00ED">
      <w:pPr>
        <w:ind w:firstLineChars="300" w:firstLine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年　　月　　日付　</w:t>
      </w:r>
      <w:r w:rsidR="00497A8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="00497A8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　　　号で交付決定を受けた</w:t>
      </w:r>
      <w:r w:rsidRPr="00BC78E0">
        <w:rPr>
          <w:rFonts w:ascii="ＭＳ 明朝" w:eastAsia="ＭＳ 明朝" w:hAnsi="ＭＳ 明朝" w:hint="eastAsia"/>
          <w:sz w:val="24"/>
          <w:szCs w:val="28"/>
        </w:rPr>
        <w:t>南木曽町結婚新生活支援事業補助金交付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金について、</w:t>
      </w:r>
      <w:r w:rsidR="00AC05A2" w:rsidRPr="00315EA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令和</w:t>
      </w:r>
      <w:r w:rsidR="00A2586C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５</w:t>
      </w:r>
      <w:r w:rsidR="00AC05A2" w:rsidRPr="00315EA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年度執行予算による交付額</w:t>
      </w:r>
      <w:r w:rsidR="00AC05A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が</w:t>
      </w:r>
      <w:r w:rsidR="00AC05A2" w:rsidRPr="00315EA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令和</w:t>
      </w:r>
      <w:r w:rsidR="00826F2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５</w:t>
      </w:r>
      <w:r w:rsidR="00AC05A2" w:rsidRPr="00315EA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年度の１世帯当たりの補助金交付限度額として定める額</w:t>
      </w:r>
      <w:r w:rsidR="00AC05A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に満たなかったため、</w:t>
      </w:r>
      <w:r w:rsidRPr="009B75F7">
        <w:rPr>
          <w:rFonts w:ascii="ＭＳ 明朝" w:eastAsia="ＭＳ 明朝" w:hAnsi="ＭＳ 明朝" w:hint="eastAsia"/>
          <w:sz w:val="24"/>
          <w:szCs w:val="24"/>
        </w:rPr>
        <w:t>南木曽町結婚新生活支援事業補助金</w:t>
      </w:r>
      <w:r>
        <w:rPr>
          <w:rFonts w:ascii="ＭＳ 明朝" w:eastAsia="ＭＳ 明朝" w:hAnsi="ＭＳ 明朝" w:hint="eastAsia"/>
          <w:sz w:val="24"/>
          <w:szCs w:val="24"/>
        </w:rPr>
        <w:t>交付要綱第７第</w:t>
      </w:r>
      <w:r w:rsidR="00C80A86" w:rsidRPr="00C80A86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項の規定に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基づき、下記のとおり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請求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します。</w:t>
      </w:r>
    </w:p>
    <w:p w:rsidR="00315EA1" w:rsidRPr="00B9287E" w:rsidRDefault="00315EA1" w:rsidP="00315EA1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315EA1" w:rsidRPr="00B9287E" w:rsidRDefault="00315EA1" w:rsidP="00315EA1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p w:rsidR="00315EA1" w:rsidRPr="00B9287E" w:rsidRDefault="00315EA1" w:rsidP="00315EA1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315EA1" w:rsidRPr="00315EA1" w:rsidRDefault="00315EA1" w:rsidP="00315EA1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C78E0">
        <w:rPr>
          <w:rFonts w:ascii="ＭＳ 明朝" w:eastAsia="ＭＳ 明朝" w:hAnsi="ＭＳ 明朝" w:hint="eastAsia"/>
          <w:sz w:val="24"/>
          <w:szCs w:val="24"/>
        </w:rPr>
        <w:t>請求額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BC78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E1BF5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円</w:t>
      </w:r>
    </w:p>
    <w:p w:rsidR="0015450A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7"/>
        <w:tblpPr w:leftFromText="142" w:rightFromText="142" w:vertAnchor="text" w:horzAnchor="page" w:tblpX="2382" w:tblpY="29"/>
        <w:tblW w:w="0" w:type="auto"/>
        <w:tblLook w:val="04A0" w:firstRow="1" w:lastRow="0" w:firstColumn="1" w:lastColumn="0" w:noHBand="0" w:noVBand="1"/>
      </w:tblPr>
      <w:tblGrid>
        <w:gridCol w:w="942"/>
        <w:gridCol w:w="4440"/>
        <w:gridCol w:w="2693"/>
      </w:tblGrid>
      <w:tr w:rsidR="002A7C19" w:rsidTr="00B4030B">
        <w:trPr>
          <w:trHeight w:val="903"/>
        </w:trPr>
        <w:tc>
          <w:tcPr>
            <w:tcW w:w="5382" w:type="dxa"/>
            <w:gridSpan w:val="2"/>
            <w:vAlign w:val="center"/>
          </w:tcPr>
          <w:p w:rsidR="002A7C19" w:rsidRDefault="002A7C19" w:rsidP="002A7C19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(A)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．</w:t>
            </w: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令和</w:t>
            </w:r>
            <w:r w:rsidR="00BB0C8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６</w:t>
            </w: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年度の１世帯当たりの</w:t>
            </w:r>
          </w:p>
          <w:p w:rsidR="002A7C19" w:rsidRDefault="002A7C19" w:rsidP="002A7C19">
            <w:pPr>
              <w:ind w:firstLineChars="250" w:firstLine="60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補助金交付限度額として定める額</w:t>
            </w:r>
          </w:p>
        </w:tc>
        <w:tc>
          <w:tcPr>
            <w:tcW w:w="2693" w:type="dxa"/>
            <w:vAlign w:val="center"/>
          </w:tcPr>
          <w:p w:rsidR="002A7C19" w:rsidRDefault="002A7C19" w:rsidP="002A7C19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  <w:tr w:rsidR="002A7C19" w:rsidTr="00B4030B">
        <w:trPr>
          <w:trHeight w:val="831"/>
        </w:trPr>
        <w:tc>
          <w:tcPr>
            <w:tcW w:w="5382" w:type="dxa"/>
            <w:gridSpan w:val="2"/>
            <w:vAlign w:val="center"/>
          </w:tcPr>
          <w:p w:rsidR="002A7C19" w:rsidRDefault="002A7C19" w:rsidP="002A7C19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(B)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．</w:t>
            </w: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令和</w:t>
            </w:r>
            <w:r w:rsidR="00BB0C8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５</w:t>
            </w: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年度執行予算による交付額</w:t>
            </w:r>
          </w:p>
        </w:tc>
        <w:tc>
          <w:tcPr>
            <w:tcW w:w="2693" w:type="dxa"/>
            <w:vAlign w:val="center"/>
          </w:tcPr>
          <w:p w:rsidR="002A7C19" w:rsidRDefault="002A7C19" w:rsidP="002A7C19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  <w:tr w:rsidR="002A7C19" w:rsidTr="00B4030B">
        <w:trPr>
          <w:trHeight w:val="843"/>
        </w:trPr>
        <w:tc>
          <w:tcPr>
            <w:tcW w:w="5382" w:type="dxa"/>
            <w:gridSpan w:val="2"/>
            <w:vAlign w:val="center"/>
          </w:tcPr>
          <w:p w:rsidR="002A7C19" w:rsidRDefault="002A7C19" w:rsidP="002A7C19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(C)．</w:t>
            </w: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(A)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から</w:t>
            </w: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(B)を差し引いた額</w:t>
            </w:r>
          </w:p>
          <w:p w:rsidR="002A7C19" w:rsidRDefault="002A7C19" w:rsidP="002A7C19">
            <w:pPr>
              <w:ind w:firstLineChars="250" w:firstLine="60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※令和</w:t>
            </w:r>
            <w:r w:rsidR="00A2586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年度補助金交付限度額</w:t>
            </w:r>
          </w:p>
        </w:tc>
        <w:tc>
          <w:tcPr>
            <w:tcW w:w="2693" w:type="dxa"/>
            <w:vAlign w:val="center"/>
          </w:tcPr>
          <w:p w:rsidR="002A7C19" w:rsidRPr="00315EA1" w:rsidRDefault="002A7C19" w:rsidP="002A7C19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15EA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  <w:tr w:rsidR="00DD4998" w:rsidTr="00B4030B">
        <w:trPr>
          <w:trHeight w:val="454"/>
        </w:trPr>
        <w:tc>
          <w:tcPr>
            <w:tcW w:w="942" w:type="dxa"/>
            <w:vMerge w:val="restart"/>
            <w:textDirection w:val="tbRlV"/>
            <w:vAlign w:val="center"/>
          </w:tcPr>
          <w:p w:rsidR="00DD4998" w:rsidRPr="002A7C19" w:rsidRDefault="00DD4998" w:rsidP="002A7C19">
            <w:pPr>
              <w:ind w:left="113" w:right="113"/>
              <w:rPr>
                <w:rFonts w:ascii="ＭＳ 明朝" w:eastAsia="ＭＳ 明朝" w:hAnsi="ＭＳ 明朝" w:cs="ＭＳ 明朝"/>
                <w:kern w:val="0"/>
                <w:sz w:val="22"/>
                <w:szCs w:val="24"/>
                <w:lang w:val="ja-JP"/>
              </w:rPr>
            </w:pPr>
            <w:r w:rsidRPr="002A7C19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  <w:lang w:val="ja-JP"/>
              </w:rPr>
              <w:t>※表中</w:t>
            </w:r>
            <w:r w:rsidRPr="002A7C19">
              <w:rPr>
                <w:rFonts w:ascii="ＭＳ 明朝" w:eastAsia="ＭＳ 明朝" w:hAnsi="ＭＳ 明朝" w:cs="ＭＳ 明朝" w:hint="eastAsia"/>
                <w:w w:val="89"/>
                <w:kern w:val="0"/>
                <w:sz w:val="22"/>
                <w:szCs w:val="24"/>
                <w:lang w:val="ja-JP"/>
                <w:eastAsianLayout w:id="-1579428096" w:vert="1" w:vertCompress="1"/>
              </w:rPr>
              <w:t>(B)</w:t>
            </w:r>
            <w:r w:rsidRPr="002A7C19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  <w:lang w:val="ja-JP"/>
              </w:rPr>
              <w:t>分は省くこと</w:t>
            </w:r>
          </w:p>
          <w:p w:rsidR="00DD4998" w:rsidRPr="00315EA1" w:rsidRDefault="00DD4998" w:rsidP="002A7C19">
            <w:pPr>
              <w:ind w:left="113" w:right="113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対象経費</w:t>
            </w:r>
          </w:p>
        </w:tc>
        <w:tc>
          <w:tcPr>
            <w:tcW w:w="4440" w:type="dxa"/>
            <w:vAlign w:val="center"/>
          </w:tcPr>
          <w:p w:rsidR="00DD4998" w:rsidRPr="00EF0DF1" w:rsidRDefault="00DD4998" w:rsidP="002A7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（a）引越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費用</w:t>
            </w:r>
          </w:p>
        </w:tc>
        <w:tc>
          <w:tcPr>
            <w:tcW w:w="2693" w:type="dxa"/>
            <w:vAlign w:val="center"/>
          </w:tcPr>
          <w:p w:rsidR="00DD4998" w:rsidRPr="00315EA1" w:rsidRDefault="00DD4998" w:rsidP="002A7C19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  <w:tr w:rsidR="00DD4998" w:rsidTr="00B4030B">
        <w:trPr>
          <w:trHeight w:val="454"/>
        </w:trPr>
        <w:tc>
          <w:tcPr>
            <w:tcW w:w="942" w:type="dxa"/>
            <w:vMerge/>
            <w:vAlign w:val="center"/>
          </w:tcPr>
          <w:p w:rsidR="00DD4998" w:rsidRDefault="00DD4998" w:rsidP="002A7C19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4440" w:type="dxa"/>
            <w:vAlign w:val="center"/>
          </w:tcPr>
          <w:p w:rsidR="00DD4998" w:rsidRDefault="00DD4998" w:rsidP="002A7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（b）</w:t>
            </w:r>
            <w:r>
              <w:rPr>
                <w:rFonts w:ascii="ＭＳ 明朝" w:eastAsia="ＭＳ 明朝" w:hAnsi="ＭＳ 明朝" w:hint="eastAsia"/>
                <w:sz w:val="24"/>
              </w:rPr>
              <w:t>住居費（購入）</w:t>
            </w:r>
          </w:p>
        </w:tc>
        <w:tc>
          <w:tcPr>
            <w:tcW w:w="2693" w:type="dxa"/>
            <w:vAlign w:val="center"/>
          </w:tcPr>
          <w:p w:rsidR="00DD4998" w:rsidRDefault="00DD4998" w:rsidP="002A7C19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  <w:tr w:rsidR="00DD4998" w:rsidTr="00B4030B">
        <w:trPr>
          <w:trHeight w:val="454"/>
        </w:trPr>
        <w:tc>
          <w:tcPr>
            <w:tcW w:w="942" w:type="dxa"/>
            <w:vMerge/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4440" w:type="dxa"/>
            <w:tcBorders>
              <w:bottom w:val="dashSmallGap" w:sz="4" w:space="0" w:color="auto"/>
            </w:tcBorders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（c）</w:t>
            </w:r>
            <w:r>
              <w:rPr>
                <w:rFonts w:ascii="ＭＳ 明朝" w:eastAsia="ＭＳ 明朝" w:hAnsi="ＭＳ 明朝" w:hint="eastAsia"/>
                <w:sz w:val="24"/>
              </w:rPr>
              <w:t>住居費（賃貸借）</w:t>
            </w:r>
            <w:r w:rsidRPr="00B4030B">
              <w:rPr>
                <w:rFonts w:ascii="ＭＳ 明朝" w:eastAsia="ＭＳ 明朝" w:hAnsi="ＭＳ 明朝" w:hint="eastAsia"/>
                <w:sz w:val="20"/>
              </w:rPr>
              <w:t xml:space="preserve">　※実績総額</w:t>
            </w:r>
            <w:r>
              <w:rPr>
                <w:rFonts w:ascii="ＭＳ 明朝" w:eastAsia="ＭＳ 明朝" w:hAnsi="ＭＳ 明朝" w:hint="eastAsia"/>
                <w:sz w:val="20"/>
              </w:rPr>
              <w:t>を記入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:rsidR="00DD4998" w:rsidRPr="00B4030B" w:rsidRDefault="00DD4998" w:rsidP="00B4030B">
            <w:pPr>
              <w:spacing w:line="240" w:lineRule="exact"/>
              <w:rPr>
                <w:rFonts w:ascii="ＭＳ 明朝" w:eastAsia="ＭＳ 明朝" w:hAnsi="ＭＳ 明朝"/>
                <w:sz w:val="20"/>
                <w:szCs w:val="24"/>
                <w:u w:val="dotted"/>
              </w:rPr>
            </w:pPr>
            <w:r w:rsidRPr="00B4030B">
              <w:rPr>
                <w:rFonts w:ascii="ＭＳ 明朝" w:eastAsia="ＭＳ 明朝" w:hAnsi="ＭＳ 明朝" w:hint="eastAsia"/>
                <w:sz w:val="20"/>
                <w:szCs w:val="24"/>
                <w:u w:val="dotted"/>
              </w:rPr>
              <w:t xml:space="preserve">（　　</w:t>
            </w:r>
            <w:r>
              <w:rPr>
                <w:rFonts w:ascii="ＭＳ 明朝" w:eastAsia="ＭＳ 明朝" w:hAnsi="ＭＳ 明朝" w:hint="eastAsia"/>
                <w:sz w:val="20"/>
                <w:szCs w:val="24"/>
                <w:u w:val="dotted"/>
              </w:rPr>
              <w:t xml:space="preserve">　</w:t>
            </w:r>
            <w:r w:rsidRPr="00B4030B">
              <w:rPr>
                <w:rFonts w:ascii="ＭＳ 明朝" w:eastAsia="ＭＳ 明朝" w:hAnsi="ＭＳ 明朝" w:hint="eastAsia"/>
                <w:sz w:val="20"/>
                <w:szCs w:val="24"/>
                <w:u w:val="dotted"/>
              </w:rPr>
              <w:t xml:space="preserve">　円×　ヶ月分）</w:t>
            </w:r>
          </w:p>
          <w:p w:rsidR="00DD4998" w:rsidRPr="000F601A" w:rsidRDefault="00DD4998" w:rsidP="00B4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D4998" w:rsidTr="00B4030B">
        <w:trPr>
          <w:trHeight w:val="454"/>
        </w:trPr>
        <w:tc>
          <w:tcPr>
            <w:tcW w:w="942" w:type="dxa"/>
            <w:vMerge/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44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（d）住宅手当　　　　 </w:t>
            </w:r>
            <w:r w:rsidRPr="00B4030B">
              <w:rPr>
                <w:rFonts w:ascii="ＭＳ 明朝" w:eastAsia="ＭＳ 明朝" w:hAnsi="ＭＳ 明朝" w:hint="eastAsia"/>
                <w:sz w:val="20"/>
              </w:rPr>
              <w:t>※実績総額</w:t>
            </w:r>
            <w:r>
              <w:rPr>
                <w:rFonts w:ascii="ＭＳ 明朝" w:eastAsia="ＭＳ 明朝" w:hAnsi="ＭＳ 明朝" w:hint="eastAsia"/>
                <w:sz w:val="20"/>
              </w:rPr>
              <w:t>を記入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4998" w:rsidRPr="00B4030B" w:rsidRDefault="00DD4998" w:rsidP="00B4030B">
            <w:pPr>
              <w:spacing w:line="240" w:lineRule="exact"/>
              <w:rPr>
                <w:rFonts w:ascii="ＭＳ 明朝" w:eastAsia="ＭＳ 明朝" w:hAnsi="ＭＳ 明朝"/>
                <w:sz w:val="20"/>
                <w:szCs w:val="24"/>
                <w:u w:val="dotted"/>
              </w:rPr>
            </w:pPr>
            <w:r w:rsidRPr="00B4030B">
              <w:rPr>
                <w:rFonts w:ascii="ＭＳ 明朝" w:eastAsia="ＭＳ 明朝" w:hAnsi="ＭＳ 明朝" w:hint="eastAsia"/>
                <w:sz w:val="20"/>
                <w:szCs w:val="24"/>
                <w:u w:val="dotted"/>
              </w:rPr>
              <w:t xml:space="preserve">（　　</w:t>
            </w:r>
            <w:r>
              <w:rPr>
                <w:rFonts w:ascii="ＭＳ 明朝" w:eastAsia="ＭＳ 明朝" w:hAnsi="ＭＳ 明朝" w:hint="eastAsia"/>
                <w:sz w:val="20"/>
                <w:szCs w:val="24"/>
                <w:u w:val="dotted"/>
              </w:rPr>
              <w:t xml:space="preserve">　</w:t>
            </w:r>
            <w:r w:rsidRPr="00B4030B">
              <w:rPr>
                <w:rFonts w:ascii="ＭＳ 明朝" w:eastAsia="ＭＳ 明朝" w:hAnsi="ＭＳ 明朝" w:hint="eastAsia"/>
                <w:sz w:val="20"/>
                <w:szCs w:val="24"/>
                <w:u w:val="dotted"/>
              </w:rPr>
              <w:t xml:space="preserve">　円×　ヶ月分）</w:t>
            </w:r>
          </w:p>
          <w:p w:rsidR="00DD4998" w:rsidRPr="000F601A" w:rsidRDefault="00DD4998" w:rsidP="00B4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D4998" w:rsidTr="00B4030B">
        <w:trPr>
          <w:trHeight w:val="454"/>
        </w:trPr>
        <w:tc>
          <w:tcPr>
            <w:tcW w:w="942" w:type="dxa"/>
            <w:vMerge/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44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（e）敷金、礼金、共益費、仲介手数料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4998" w:rsidRDefault="00DD4998" w:rsidP="00B4030B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  <w:tr w:rsidR="00DD4998" w:rsidTr="00B4030B">
        <w:trPr>
          <w:trHeight w:val="454"/>
        </w:trPr>
        <w:tc>
          <w:tcPr>
            <w:tcW w:w="942" w:type="dxa"/>
            <w:vMerge/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4440" w:type="dxa"/>
            <w:tcBorders>
              <w:top w:val="dashSmallGap" w:sz="4" w:space="0" w:color="auto"/>
            </w:tcBorders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（f）実質家賃負担額(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c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)-(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d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)+(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:rsidR="00DD4998" w:rsidRDefault="00DD4998" w:rsidP="00B4030B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  <w:tr w:rsidR="00DD4998" w:rsidTr="00B4030B">
        <w:trPr>
          <w:trHeight w:val="454"/>
        </w:trPr>
        <w:tc>
          <w:tcPr>
            <w:tcW w:w="942" w:type="dxa"/>
            <w:vMerge/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4440" w:type="dxa"/>
            <w:tcBorders>
              <w:top w:val="dashSmallGap" w:sz="4" w:space="0" w:color="auto"/>
            </w:tcBorders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（g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リフォーム費用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:rsidR="00DD4998" w:rsidRDefault="00DD4998" w:rsidP="00B4030B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  <w:tr w:rsidR="00DD4998" w:rsidTr="00B4030B">
        <w:trPr>
          <w:trHeight w:val="454"/>
        </w:trPr>
        <w:tc>
          <w:tcPr>
            <w:tcW w:w="5382" w:type="dxa"/>
            <w:gridSpan w:val="2"/>
            <w:vAlign w:val="center"/>
          </w:tcPr>
          <w:p w:rsidR="00DD4998" w:rsidRDefault="00DD4998" w:rsidP="00B403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対象経費合計</w:t>
            </w:r>
          </w:p>
        </w:tc>
        <w:tc>
          <w:tcPr>
            <w:tcW w:w="2693" w:type="dxa"/>
            <w:vAlign w:val="center"/>
          </w:tcPr>
          <w:p w:rsidR="00DD4998" w:rsidRDefault="00DD4998" w:rsidP="00B4030B">
            <w:pPr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</w:tbl>
    <w:p w:rsidR="00315EA1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="00315EA1">
        <w:rPr>
          <w:rFonts w:ascii="ＭＳ 明朝" w:eastAsia="ＭＳ 明朝" w:hAnsi="ＭＳ 明朝" w:cs="ＭＳ 明朝" w:hint="eastAsia"/>
          <w:kern w:val="0"/>
          <w:sz w:val="24"/>
          <w:szCs w:val="24"/>
        </w:rPr>
        <w:t>[内訳]</w:t>
      </w:r>
    </w:p>
    <w:p w:rsidR="00315EA1" w:rsidRPr="002A7C19" w:rsidRDefault="00315EA1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15EA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　　　　　</w:t>
      </w: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Default="002A7C19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A7C19" w:rsidRPr="002A7C19" w:rsidRDefault="002A7C19" w:rsidP="002A7C19">
      <w:pPr>
        <w:ind w:firstLineChars="400" w:firstLine="96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※</w:t>
      </w:r>
      <w:r w:rsidRPr="00EF0DF1">
        <w:rPr>
          <w:rFonts w:ascii="ＭＳ 明朝" w:eastAsia="ＭＳ 明朝" w:hAnsi="ＭＳ 明朝" w:hint="eastAsia"/>
          <w:sz w:val="24"/>
        </w:rPr>
        <w:t>申請書</w:t>
      </w:r>
      <w:r>
        <w:rPr>
          <w:rFonts w:ascii="ＭＳ 明朝" w:eastAsia="ＭＳ 明朝" w:hAnsi="ＭＳ 明朝" w:hint="eastAsia"/>
          <w:sz w:val="24"/>
        </w:rPr>
        <w:t>は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BB0C82"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年度に受領しているため提出不要</w:t>
      </w:r>
    </w:p>
    <w:sectPr w:rsidR="002A7C19" w:rsidRPr="002A7C19" w:rsidSect="00A847CE"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6502" w:rsidRDefault="00746502" w:rsidP="004A5DAB">
      <w:r>
        <w:separator/>
      </w:r>
    </w:p>
  </w:endnote>
  <w:endnote w:type="continuationSeparator" w:id="0">
    <w:p w:rsidR="00746502" w:rsidRDefault="00746502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6502" w:rsidRDefault="00746502" w:rsidP="004A5DAB">
      <w:r>
        <w:separator/>
      </w:r>
    </w:p>
  </w:footnote>
  <w:footnote w:type="continuationSeparator" w:id="0">
    <w:p w:rsidR="00746502" w:rsidRDefault="00746502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D2"/>
    <w:rsid w:val="00017D6F"/>
    <w:rsid w:val="000552D2"/>
    <w:rsid w:val="0008262B"/>
    <w:rsid w:val="0008697B"/>
    <w:rsid w:val="000C5BE0"/>
    <w:rsid w:val="000E42A2"/>
    <w:rsid w:val="000F3A4D"/>
    <w:rsid w:val="000F601A"/>
    <w:rsid w:val="00113627"/>
    <w:rsid w:val="00123FDC"/>
    <w:rsid w:val="00133C08"/>
    <w:rsid w:val="0015450A"/>
    <w:rsid w:val="00167D47"/>
    <w:rsid w:val="001A1EF3"/>
    <w:rsid w:val="0023727D"/>
    <w:rsid w:val="00253D7A"/>
    <w:rsid w:val="00290DD4"/>
    <w:rsid w:val="00294D91"/>
    <w:rsid w:val="002A7C19"/>
    <w:rsid w:val="003138DC"/>
    <w:rsid w:val="00315EA1"/>
    <w:rsid w:val="00321B0E"/>
    <w:rsid w:val="00322F28"/>
    <w:rsid w:val="003366A2"/>
    <w:rsid w:val="00343197"/>
    <w:rsid w:val="003523D0"/>
    <w:rsid w:val="003647BF"/>
    <w:rsid w:val="0037631C"/>
    <w:rsid w:val="00396F3C"/>
    <w:rsid w:val="003B2183"/>
    <w:rsid w:val="003C4ADF"/>
    <w:rsid w:val="003F0EA5"/>
    <w:rsid w:val="0042259E"/>
    <w:rsid w:val="00447A15"/>
    <w:rsid w:val="00474DDF"/>
    <w:rsid w:val="00497A8D"/>
    <w:rsid w:val="004A5DAB"/>
    <w:rsid w:val="004C7C7E"/>
    <w:rsid w:val="0050088B"/>
    <w:rsid w:val="00554CFE"/>
    <w:rsid w:val="00573D54"/>
    <w:rsid w:val="005A18E5"/>
    <w:rsid w:val="005E207B"/>
    <w:rsid w:val="00640A76"/>
    <w:rsid w:val="006A45D4"/>
    <w:rsid w:val="0070076B"/>
    <w:rsid w:val="00746502"/>
    <w:rsid w:val="007B5CB8"/>
    <w:rsid w:val="00823562"/>
    <w:rsid w:val="00826F2D"/>
    <w:rsid w:val="008310AA"/>
    <w:rsid w:val="00913964"/>
    <w:rsid w:val="00970920"/>
    <w:rsid w:val="00981440"/>
    <w:rsid w:val="009B30C6"/>
    <w:rsid w:val="009B75F7"/>
    <w:rsid w:val="009F0E51"/>
    <w:rsid w:val="00A2586C"/>
    <w:rsid w:val="00A847CE"/>
    <w:rsid w:val="00A96A62"/>
    <w:rsid w:val="00AB44C2"/>
    <w:rsid w:val="00AC05A2"/>
    <w:rsid w:val="00AD00ED"/>
    <w:rsid w:val="00B24FB2"/>
    <w:rsid w:val="00B25F37"/>
    <w:rsid w:val="00B4030B"/>
    <w:rsid w:val="00B46F57"/>
    <w:rsid w:val="00B9287E"/>
    <w:rsid w:val="00BB0C82"/>
    <w:rsid w:val="00BC78E0"/>
    <w:rsid w:val="00BE1BF5"/>
    <w:rsid w:val="00C227CA"/>
    <w:rsid w:val="00C22F97"/>
    <w:rsid w:val="00C64B90"/>
    <w:rsid w:val="00C80A86"/>
    <w:rsid w:val="00CC6410"/>
    <w:rsid w:val="00D22677"/>
    <w:rsid w:val="00D259B3"/>
    <w:rsid w:val="00D56E35"/>
    <w:rsid w:val="00DD4998"/>
    <w:rsid w:val="00DF799D"/>
    <w:rsid w:val="00E01C70"/>
    <w:rsid w:val="00E12722"/>
    <w:rsid w:val="00E40B34"/>
    <w:rsid w:val="00E660D0"/>
    <w:rsid w:val="00E77F73"/>
    <w:rsid w:val="00ED4998"/>
    <w:rsid w:val="00EE3E72"/>
    <w:rsid w:val="00EF0DF1"/>
    <w:rsid w:val="00F87475"/>
    <w:rsid w:val="00FD2639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FD7625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IS23002</cp:lastModifiedBy>
  <cp:revision>8</cp:revision>
  <cp:lastPrinted>2024-03-19T01:12:00Z</cp:lastPrinted>
  <dcterms:created xsi:type="dcterms:W3CDTF">2022-09-27T00:04:00Z</dcterms:created>
  <dcterms:modified xsi:type="dcterms:W3CDTF">2024-04-10T05:33:00Z</dcterms:modified>
</cp:coreProperties>
</file>